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5-74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Чебан Ивана,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БЛ25000963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21.08.2025 № </w:t>
      </w:r>
      <w:r>
        <w:rPr>
          <w:rFonts w:ascii="Times New Roman" w:eastAsia="Times New Roman" w:hAnsi="Times New Roman" w:cs="Times New Roman"/>
          <w:sz w:val="28"/>
          <w:szCs w:val="28"/>
        </w:rPr>
        <w:t>БЛ25000963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Чебан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Чебан Ивана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74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251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880000000</w:t>
      </w:r>
      <w:r>
        <w:rPr>
          <w:rFonts w:ascii="Times New Roman" w:eastAsia="Times New Roman" w:hAnsi="Times New Roman" w:cs="Times New Roman"/>
        </w:rPr>
        <w:t>22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