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Махмудовой </w:t>
      </w:r>
      <w:r>
        <w:rPr>
          <w:rFonts w:ascii="Times New Roman" w:eastAsia="Times New Roman" w:hAnsi="Times New Roman" w:cs="Times New Roman"/>
          <w:sz w:val="27"/>
          <w:szCs w:val="27"/>
        </w:rPr>
        <w:t>Мастоны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27.11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90</w:t>
      </w:r>
      <w:r>
        <w:rPr>
          <w:rFonts w:ascii="Times New Roman" w:eastAsia="Times New Roman" w:hAnsi="Times New Roman" w:cs="Times New Roman"/>
          <w:sz w:val="27"/>
          <w:szCs w:val="27"/>
        </w:rPr>
        <w:t>3001661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12.01.2026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18810586250903001661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27.09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Махмудову </w:t>
      </w:r>
      <w:r>
        <w:rPr>
          <w:rFonts w:ascii="Times New Roman" w:eastAsia="Times New Roman" w:hAnsi="Times New Roman" w:cs="Times New Roman"/>
          <w:sz w:val="27"/>
          <w:szCs w:val="27"/>
        </w:rPr>
        <w:t>Мастону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5-16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0412365400665001662620108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