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30.09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14054415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1881058625014054415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5-17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0412365400665001732620133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