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380052">
        <w:rPr>
          <w:b w:val="0"/>
          <w:sz w:val="27"/>
          <w:szCs w:val="27"/>
        </w:rPr>
        <w:t>530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380052" w:rsidR="00380052">
        <w:rPr>
          <w:b w:val="0"/>
          <w:sz w:val="27"/>
          <w:szCs w:val="27"/>
        </w:rPr>
        <w:t>86MS0063-01-2026-003691-67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0B6C59">
        <w:rPr>
          <w:b w:val="0"/>
          <w:color w:val="000000" w:themeColor="text1"/>
          <w:sz w:val="27"/>
          <w:szCs w:val="27"/>
        </w:rPr>
        <w:t>ма</w:t>
      </w:r>
      <w:r w:rsidR="0050199B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380052">
        <w:rPr>
          <w:color w:val="000000" w:themeColor="text1"/>
          <w:sz w:val="27"/>
          <w:szCs w:val="27"/>
        </w:rPr>
        <w:t>Прудникова К.В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380052">
        <w:rPr>
          <w:color w:val="000000"/>
          <w:sz w:val="27"/>
          <w:szCs w:val="27"/>
        </w:rPr>
        <w:t>Прудникова Константина Витальевича</w:t>
      </w:r>
      <w:r w:rsidRPr="00EA40CA" w:rsidR="00EA40CA">
        <w:rPr>
          <w:color w:val="000000"/>
          <w:sz w:val="27"/>
          <w:szCs w:val="27"/>
        </w:rPr>
        <w:t xml:space="preserve">, </w:t>
      </w:r>
      <w:r w:rsidR="00186FF1">
        <w:rPr>
          <w:color w:val="000000"/>
          <w:sz w:val="27"/>
          <w:szCs w:val="27"/>
        </w:rPr>
        <w:t>данные,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мая</w:t>
      </w:r>
      <w:r w:rsidR="0050199B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22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45</w:t>
      </w:r>
      <w:r w:rsidR="00C408E1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18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C408E1"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Быстринская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Прудников К.В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Прудников К.В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380052">
        <w:rPr>
          <w:color w:val="000000" w:themeColor="text1"/>
          <w:sz w:val="27"/>
          <w:szCs w:val="27"/>
        </w:rPr>
        <w:t>Прудникова К.В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380052">
        <w:rPr>
          <w:color w:val="000000" w:themeColor="text1"/>
          <w:sz w:val="27"/>
          <w:szCs w:val="27"/>
        </w:rPr>
        <w:t>421368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380052">
        <w:rPr>
          <w:color w:val="000000" w:themeColor="text1"/>
          <w:sz w:val="27"/>
          <w:szCs w:val="27"/>
        </w:rPr>
        <w:t>26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380052">
        <w:rPr>
          <w:color w:val="000000" w:themeColor="text1"/>
          <w:sz w:val="27"/>
          <w:szCs w:val="27"/>
        </w:rPr>
        <w:t>Прудников К.В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186FF1">
        <w:rPr>
          <w:sz w:val="27"/>
          <w:szCs w:val="27"/>
        </w:rPr>
        <w:t>фир</w:t>
      </w:r>
      <w:r w:rsidR="00ED0E92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380052">
        <w:rPr>
          <w:sz w:val="27"/>
          <w:szCs w:val="27"/>
        </w:rPr>
        <w:t>25</w:t>
      </w:r>
      <w:r>
        <w:rPr>
          <w:sz w:val="27"/>
          <w:szCs w:val="27"/>
        </w:rPr>
        <w:t>.</w:t>
      </w:r>
      <w:r w:rsidR="000B6C59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C408E1">
        <w:rPr>
          <w:color w:val="000000" w:themeColor="text1"/>
          <w:sz w:val="27"/>
          <w:szCs w:val="27"/>
        </w:rPr>
        <w:t>2</w:t>
      </w:r>
      <w:r w:rsidR="00380052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380052">
        <w:rPr>
          <w:color w:val="000000" w:themeColor="text1"/>
          <w:sz w:val="27"/>
          <w:szCs w:val="27"/>
        </w:rPr>
        <w:t>Прудникова К.В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C408E1">
        <w:rPr>
          <w:color w:val="000000" w:themeColor="text1"/>
          <w:sz w:val="27"/>
          <w:szCs w:val="27"/>
        </w:rPr>
        <w:t>2</w:t>
      </w:r>
      <w:r w:rsidR="00380052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380052">
        <w:rPr>
          <w:color w:val="000000" w:themeColor="text1"/>
          <w:sz w:val="27"/>
          <w:szCs w:val="27"/>
        </w:rPr>
        <w:t>Прудникова К.В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380052">
        <w:rPr>
          <w:color w:val="000000" w:themeColor="text1"/>
          <w:sz w:val="27"/>
          <w:szCs w:val="27"/>
        </w:rPr>
        <w:t>Прудникова К.В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380052">
        <w:rPr>
          <w:color w:val="000000" w:themeColor="text1"/>
          <w:sz w:val="27"/>
          <w:szCs w:val="27"/>
        </w:rPr>
        <w:t>Прудникова К.В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Прудникова Константина Витальевича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2E4A1C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2E4A1C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Pr="00C6277C" w:rsidR="00C6277C">
        <w:rPr>
          <w:color w:val="000000" w:themeColor="text1"/>
          <w:sz w:val="27"/>
          <w:szCs w:val="27"/>
        </w:rPr>
        <w:t xml:space="preserve">с момента </w:t>
      </w:r>
      <w:r w:rsidR="00380052">
        <w:rPr>
          <w:color w:val="000000" w:themeColor="text1"/>
          <w:sz w:val="27"/>
          <w:szCs w:val="27"/>
        </w:rPr>
        <w:t xml:space="preserve">административного </w:t>
      </w:r>
      <w:r w:rsidR="00380052">
        <w:rPr>
          <w:color w:val="000000" w:themeColor="text1"/>
          <w:sz w:val="27"/>
          <w:szCs w:val="27"/>
        </w:rPr>
        <w:t>задержания</w:t>
      </w:r>
      <w:r w:rsidR="00C408E1">
        <w:rPr>
          <w:color w:val="000000" w:themeColor="text1"/>
          <w:sz w:val="27"/>
          <w:szCs w:val="27"/>
        </w:rPr>
        <w:t>,</w:t>
      </w:r>
      <w:r w:rsidRPr="00C6277C" w:rsidR="00C6277C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380052">
        <w:rPr>
          <w:color w:val="000000" w:themeColor="text1"/>
          <w:sz w:val="27"/>
          <w:szCs w:val="27"/>
        </w:rPr>
        <w:t>00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380052">
        <w:rPr>
          <w:color w:val="000000" w:themeColor="text1"/>
          <w:sz w:val="27"/>
          <w:szCs w:val="27"/>
        </w:rPr>
        <w:t>01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мину</w:t>
      </w:r>
      <w:r w:rsidR="00380052">
        <w:rPr>
          <w:color w:val="000000" w:themeColor="text1"/>
          <w:sz w:val="27"/>
          <w:szCs w:val="27"/>
        </w:rPr>
        <w:t>ты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C408E1">
        <w:rPr>
          <w:color w:val="000000" w:themeColor="text1"/>
          <w:sz w:val="27"/>
          <w:szCs w:val="27"/>
        </w:rPr>
        <w:t>26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A7DCA"/>
    <w:rsid w:val="000B07AF"/>
    <w:rsid w:val="000B0942"/>
    <w:rsid w:val="000B3BE6"/>
    <w:rsid w:val="000B463E"/>
    <w:rsid w:val="000B5845"/>
    <w:rsid w:val="000B6C59"/>
    <w:rsid w:val="000C102C"/>
    <w:rsid w:val="000C1729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64E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6FF1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2AA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4A1C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0052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26C6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229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8E1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77C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EAF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0CA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03175-FC98-49AC-9E89-E7EE69EB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