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0560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Шихбабаева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Андрея </w:t>
      </w:r>
      <w:r>
        <w:rPr>
          <w:rFonts w:ascii="Times New Roman" w:eastAsia="Times New Roman" w:hAnsi="Times New Roman" w:cs="Times New Roman"/>
          <w:sz w:val="27"/>
          <w:szCs w:val="27"/>
        </w:rPr>
        <w:t>Ильямудиновича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3rplc-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правонарушения, предусмотренного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4 ст.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12.15 КоАП РФ, 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27.02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44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>704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</w:t>
      </w:r>
      <w:r>
        <w:rPr>
          <w:rFonts w:ascii="Times New Roman" w:eastAsia="Times New Roman" w:hAnsi="Times New Roman" w:cs="Times New Roman"/>
          <w:sz w:val="27"/>
          <w:szCs w:val="27"/>
        </w:rPr>
        <w:t>автодороги «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Нефтеюганск- </w:t>
      </w:r>
      <w:r>
        <w:rPr>
          <w:rFonts w:ascii="Times New Roman" w:eastAsia="Times New Roman" w:hAnsi="Times New Roman" w:cs="Times New Roman"/>
          <w:sz w:val="27"/>
          <w:szCs w:val="27"/>
        </w:rPr>
        <w:t>Мамонтово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Шихбабаев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управляя транспортным средством </w:t>
      </w:r>
      <w:r>
        <w:rPr>
          <w:rStyle w:val="cat-UserDefinedgrp-24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выехал на полосу дороги, предназначенную для встречного движения для совершения </w:t>
      </w:r>
      <w:r>
        <w:rPr>
          <w:rFonts w:ascii="Times New Roman" w:eastAsia="Times New Roman" w:hAnsi="Times New Roman" w:cs="Times New Roman"/>
          <w:sz w:val="27"/>
          <w:szCs w:val="27"/>
        </w:rPr>
        <w:t>обгона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впереди движущегося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грузового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транспортного средства в зоне действия дорожного знака 3.20 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Правил дорожного движения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Шихбабаев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извещен надлежащим образом, о причинах неявки суд не уведомил, ходатайств не заявлял.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Шихбабаев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</w:t>
      </w:r>
      <w:r>
        <w:rPr>
          <w:rFonts w:ascii="Times New Roman" w:eastAsia="Times New Roman" w:hAnsi="Times New Roman" w:cs="Times New Roman"/>
          <w:sz w:val="27"/>
          <w:szCs w:val="27"/>
        </w:rPr>
        <w:t>иалы дела,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15 постановления Пленума Верховного Суда РФ от 25.06.2019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движение по дороге с двусторонним движением в нарушение требований дорожных знаков 3.20 «Обгон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</w:t>
      </w:r>
      <w:r>
        <w:rPr>
          <w:rFonts w:ascii="Times New Roman" w:eastAsia="Times New Roman" w:hAnsi="Times New Roman" w:cs="Times New Roman"/>
          <w:sz w:val="27"/>
          <w:szCs w:val="27"/>
        </w:rPr>
        <w:t>сторону состава административного правонарушения, предусмотренного частью 4 статьи 12.15 КоАП РФ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Исхо</w:t>
      </w:r>
      <w:r>
        <w:rPr>
          <w:rFonts w:ascii="Times New Roman" w:eastAsia="Times New Roman" w:hAnsi="Times New Roman" w:cs="Times New Roman"/>
          <w:sz w:val="27"/>
          <w:szCs w:val="27"/>
        </w:rPr>
        <w:t>дя из позиции Конституционного С</w:t>
      </w:r>
      <w:r>
        <w:rPr>
          <w:rFonts w:ascii="Times New Roman" w:eastAsia="Times New Roman" w:hAnsi="Times New Roman" w:cs="Times New Roman"/>
          <w:sz w:val="27"/>
          <w:szCs w:val="27"/>
        </w:rPr>
        <w:t>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ст.4.1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Шихбабаев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27.02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, согласно которому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27.02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в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44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>704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автодороги «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Нефтеюганск- </w:t>
      </w:r>
      <w:r>
        <w:rPr>
          <w:rFonts w:ascii="Times New Roman" w:eastAsia="Times New Roman" w:hAnsi="Times New Roman" w:cs="Times New Roman"/>
          <w:sz w:val="27"/>
          <w:szCs w:val="27"/>
        </w:rPr>
        <w:t>Мамонтово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Шихбабаев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А.И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управляя транспортным средством </w:t>
      </w:r>
      <w:r>
        <w:rPr>
          <w:rStyle w:val="cat-UserDefinedgrp-25rplc-2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выехал на полосу дороги, предназначенную для встречного движения для совершения </w:t>
      </w:r>
      <w:r>
        <w:rPr>
          <w:rFonts w:ascii="Times New Roman" w:eastAsia="Times New Roman" w:hAnsi="Times New Roman" w:cs="Times New Roman"/>
          <w:sz w:val="27"/>
          <w:szCs w:val="27"/>
        </w:rPr>
        <w:t>обгона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впереди движущегося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грузового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транспортного средства в зоне действия дорожного знака 3.20 «Обгон запрещён»,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сотрудника ИДПС ОБ ДПС ГАИ УМВД России по ХМАО-Югре;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карточка операция с ВУ;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фотография ВУ;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Шихбабаев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Шихбабаев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4" w:anchor="sub_12150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, предусмотренны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7"/>
          <w:szCs w:val="27"/>
        </w:rPr>
        <w:t>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</w:t>
      </w:r>
      <w:r>
        <w:rPr>
          <w:rFonts w:ascii="Times New Roman" w:eastAsia="Times New Roman" w:hAnsi="Times New Roman" w:cs="Times New Roman"/>
          <w:sz w:val="28"/>
          <w:szCs w:val="28"/>
        </w:rPr>
        <w:t>содеянному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систематическое грубое нарушение </w:t>
      </w:r>
      <w:r>
        <w:rPr>
          <w:rFonts w:ascii="Times New Roman" w:eastAsia="Times New Roman" w:hAnsi="Times New Roman" w:cs="Times New Roman"/>
          <w:sz w:val="28"/>
          <w:szCs w:val="28"/>
        </w:rPr>
        <w:t>Шихбабаевым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Правил дорожного движения, суд приходит к выводу о нецелесообразности назначения </w:t>
      </w:r>
      <w:r>
        <w:rPr>
          <w:rFonts w:ascii="Times New Roman" w:eastAsia="Times New Roman" w:hAnsi="Times New Roman" w:cs="Times New Roman"/>
          <w:sz w:val="28"/>
          <w:szCs w:val="28"/>
        </w:rPr>
        <w:t>Шихбабаеву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</w:t>
      </w:r>
      <w:r>
        <w:rPr>
          <w:rFonts w:ascii="Times New Roman" w:eastAsia="Times New Roman" w:hAnsi="Times New Roman" w:cs="Times New Roman"/>
          <w:sz w:val="28"/>
          <w:szCs w:val="28"/>
        </w:rPr>
        <w:t>. очередного штрафа и считает необходимым назначить ему наказание в виде лишения специального права.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29.9 - 29.11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Шихбабаева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Андрея </w:t>
      </w:r>
      <w:r>
        <w:rPr>
          <w:rFonts w:ascii="Times New Roman" w:eastAsia="Times New Roman" w:hAnsi="Times New Roman" w:cs="Times New Roman"/>
          <w:sz w:val="27"/>
          <w:szCs w:val="27"/>
        </w:rPr>
        <w:t>Ильямудиновича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по ч.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12.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наказание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лишения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месяцев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Шихбабаеву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что в течение трёх рабочих дней со дня вступления в законную силу постановления о назначении административного наказания, он обязан сдать водительское удостоверение и все другие имеющиеся у него удостоверения, предоставляющие право управления транспортными средствами, в ГАИ УМВД России по г. Сургуту,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</w:t>
      </w:r>
      <w:r>
        <w:rPr>
          <w:rFonts w:ascii="Times New Roman" w:eastAsia="Times New Roman" w:hAnsi="Times New Roman" w:cs="Times New Roman"/>
          <w:sz w:val="27"/>
          <w:szCs w:val="27"/>
        </w:rPr>
        <w:t>айона города окружного значения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</w:t>
      </w:r>
      <w:r>
        <w:rPr>
          <w:rFonts w:ascii="Times New Roman" w:eastAsia="Times New Roman" w:hAnsi="Times New Roman" w:cs="Times New Roman"/>
          <w:sz w:val="22"/>
          <w:szCs w:val="22"/>
        </w:rPr>
        <w:t>ирово</w:t>
      </w:r>
      <w:r>
        <w:rPr>
          <w:rFonts w:ascii="Times New Roman" w:eastAsia="Times New Roman" w:hAnsi="Times New Roman" w:cs="Times New Roman"/>
          <w:sz w:val="22"/>
          <w:szCs w:val="22"/>
        </w:rPr>
        <w:t>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судь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я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25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марта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05</w:t>
      </w:r>
      <w:r>
        <w:rPr>
          <w:rFonts w:ascii="Times New Roman" w:eastAsia="Times New Roman" w:hAnsi="Times New Roman" w:cs="Times New Roman"/>
          <w:sz w:val="22"/>
          <w:szCs w:val="22"/>
        </w:rPr>
        <w:t>60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0"/>
        <w:jc w:val="both"/>
        <w:rPr>
          <w:sz w:val="20"/>
          <w:szCs w:val="20"/>
        </w:rPr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7">
    <w:name w:val="cat-UserDefined grp-23 rplc-7"/>
    <w:basedOn w:val="DefaultParagraphFont"/>
  </w:style>
  <w:style w:type="character" w:customStyle="1" w:styleId="cat-UserDefinedgrp-24rplc-15">
    <w:name w:val="cat-UserDefined grp-24 rplc-15"/>
    <w:basedOn w:val="DefaultParagraphFont"/>
  </w:style>
  <w:style w:type="character" w:customStyle="1" w:styleId="cat-UserDefinedgrp-25rplc-29">
    <w:name w:val="cat-UserDefined grp-25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09.02.2011\12.15%20&#1095;.%204\&#1042;&#1086;&#1083;&#1099;&#1085;&#1082;&#1080;&#1085;&#1072;.doc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