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2"/>
          <w:szCs w:val="22"/>
        </w:rPr>
      </w:pPr>
    </w:p>
    <w:p>
      <w:pPr>
        <w:spacing w:before="0" w:after="0"/>
        <w:ind w:firstLine="567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Дело № 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058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Л Е Н И 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г. </w:t>
      </w:r>
      <w:r>
        <w:rPr>
          <w:rFonts w:ascii="Times New Roman" w:eastAsia="Times New Roman" w:hAnsi="Times New Roman" w:cs="Times New Roman"/>
          <w:sz w:val="26"/>
          <w:szCs w:val="26"/>
        </w:rPr>
        <w:t>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22 апреля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right="21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  <w:r>
        <w:rPr>
          <w:rFonts w:ascii="Times New Roman" w:eastAsia="Times New Roman" w:hAnsi="Times New Roman" w:cs="Times New Roman"/>
          <w:sz w:val="26"/>
          <w:szCs w:val="26"/>
        </w:rPr>
        <w:t>, расположенн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ый </w:t>
      </w:r>
      <w:r>
        <w:rPr>
          <w:rFonts w:ascii="Times New Roman" w:eastAsia="Times New Roman" w:hAnsi="Times New Roman" w:cs="Times New Roman"/>
          <w:sz w:val="26"/>
          <w:szCs w:val="26"/>
        </w:rPr>
        <w:t>по адресу: ХМАО - Югра, г. Сург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30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представителя ООО УК «Запад» Мищенко А.В.,</w:t>
      </w:r>
    </w:p>
    <w:p>
      <w:pPr>
        <w:spacing w:before="0" w:after="0"/>
        <w:ind w:right="21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</w:t>
      </w:r>
      <w:r>
        <w:rPr>
          <w:rFonts w:ascii="Times New Roman" w:eastAsia="Times New Roman" w:hAnsi="Times New Roman" w:cs="Times New Roman"/>
          <w:sz w:val="26"/>
          <w:szCs w:val="26"/>
        </w:rPr>
        <w:t>материалы дела об административном право</w:t>
      </w:r>
      <w:r>
        <w:rPr>
          <w:rFonts w:ascii="Times New Roman" w:eastAsia="Times New Roman" w:hAnsi="Times New Roman" w:cs="Times New Roman"/>
          <w:sz w:val="26"/>
          <w:szCs w:val="26"/>
        </w:rPr>
        <w:t>нарушении, предусмотренном ч.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19.5 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юридического лица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управляющая компания «Запад» (ООО УК «Запад»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  <w:r>
        <w:rPr>
          <w:rStyle w:val="cat-UserDefinedgrp-26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right="21" w:firstLine="709"/>
        <w:jc w:val="both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25</w:t>
      </w:r>
      <w:r>
        <w:rPr>
          <w:rFonts w:ascii="Times New Roman" w:eastAsia="Times New Roman" w:hAnsi="Times New Roman" w:cs="Times New Roman"/>
          <w:sz w:val="26"/>
          <w:szCs w:val="26"/>
        </w:rPr>
        <w:t>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часов 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минут,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юридическое лицо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27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не выполнил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установленный срок до </w:t>
      </w:r>
      <w:r>
        <w:rPr>
          <w:rFonts w:ascii="Times New Roman" w:eastAsia="Times New Roman" w:hAnsi="Times New Roman" w:cs="Times New Roman"/>
          <w:sz w:val="26"/>
          <w:szCs w:val="26"/>
        </w:rPr>
        <w:t>25</w:t>
      </w:r>
      <w:r>
        <w:rPr>
          <w:rFonts w:ascii="Times New Roman" w:eastAsia="Times New Roman" w:hAnsi="Times New Roman" w:cs="Times New Roman"/>
          <w:sz w:val="26"/>
          <w:szCs w:val="26"/>
        </w:rPr>
        <w:t>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законное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предписание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главного специалиста отдела административного контроля контрольного управления Администрации города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sz w:val="26"/>
          <w:szCs w:val="26"/>
        </w:rPr>
        <w:t>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, чем совершило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правонарушение, предусмотренное ч. 1 ст</w:t>
      </w:r>
      <w:r>
        <w:rPr>
          <w:rFonts w:ascii="Times New Roman" w:eastAsia="Times New Roman" w:hAnsi="Times New Roman" w:cs="Times New Roman"/>
          <w:sz w:val="26"/>
          <w:szCs w:val="26"/>
        </w:rPr>
        <w:t>. 19.5 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Законный 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редставитель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судебное заседание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явился, извещен надлежащим образом, </w:t>
      </w:r>
      <w:r>
        <w:rPr>
          <w:rFonts w:ascii="Times New Roman" w:eastAsia="Times New Roman" w:hAnsi="Times New Roman" w:cs="Times New Roman"/>
          <w:sz w:val="26"/>
          <w:szCs w:val="26"/>
        </w:rPr>
        <w:t>об отложении судебного заседания не просил,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ходатайств не заявлял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 указанных обстоятельствах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уд рассмотрел дело в отсутствие законного представителя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>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Представитель ООО УК «Запад» Мищенко А.В. в судебном заседании факт административного правонарушения признала, просила суд назначить наказание в виде штрафа в минимальном размере учитывая то, что юридическое лицо относится к субъектам малого и среднего предпринимательства.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матери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алы дела, </w:t>
      </w:r>
      <w:r>
        <w:rPr>
          <w:rFonts w:ascii="Times New Roman" w:eastAsia="Times New Roman" w:hAnsi="Times New Roman" w:cs="Times New Roman"/>
          <w:sz w:val="26"/>
          <w:szCs w:val="26"/>
        </w:rPr>
        <w:t>суд пришел к следующим выводам.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подтверждение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юридического лица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правонарушения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представительны </w:t>
      </w:r>
      <w:r>
        <w:rPr>
          <w:rFonts w:ascii="Times New Roman" w:eastAsia="Times New Roman" w:hAnsi="Times New Roman" w:cs="Times New Roman"/>
          <w:sz w:val="26"/>
          <w:szCs w:val="26"/>
        </w:rPr>
        <w:t>следующие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документы: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протокол об административно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>30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18.03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>списки почтовых отправлений;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уведомление о составлении протокола об административном правонарушении;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выписка из </w:t>
      </w:r>
      <w:r>
        <w:rPr>
          <w:rFonts w:ascii="Times New Roman" w:eastAsia="Times New Roman" w:hAnsi="Times New Roman" w:cs="Times New Roman"/>
          <w:sz w:val="26"/>
          <w:szCs w:val="26"/>
        </w:rPr>
        <w:t>ЕГРЮЛ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предписание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главного специалиста отдела административного контроля контрольного управления Администрации города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17.02.2026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>63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акт </w:t>
      </w:r>
      <w:r>
        <w:rPr>
          <w:rFonts w:ascii="Times New Roman" w:eastAsia="Times New Roman" w:hAnsi="Times New Roman" w:cs="Times New Roman"/>
          <w:sz w:val="26"/>
          <w:szCs w:val="26"/>
        </w:rPr>
        <w:t>выездного обследования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>57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17.02.2026;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 осмотра от 17.02.2026 с фото-таблицей;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задание № </w:t>
      </w:r>
      <w:r>
        <w:rPr>
          <w:rFonts w:ascii="Times New Roman" w:eastAsia="Times New Roman" w:hAnsi="Times New Roman" w:cs="Times New Roman"/>
          <w:sz w:val="26"/>
          <w:szCs w:val="26"/>
        </w:rPr>
        <w:t>47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sz w:val="26"/>
          <w:szCs w:val="26"/>
        </w:rPr>
        <w:t>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проведение выездного обследования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акт № </w:t>
      </w:r>
      <w:r>
        <w:rPr>
          <w:rFonts w:ascii="Times New Roman" w:eastAsia="Times New Roman" w:hAnsi="Times New Roman" w:cs="Times New Roman"/>
          <w:sz w:val="26"/>
          <w:szCs w:val="26"/>
        </w:rPr>
        <w:t>75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26.02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проведении выездного обследования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 осмотра от </w:t>
      </w:r>
      <w:r>
        <w:rPr>
          <w:rFonts w:ascii="Times New Roman" w:eastAsia="Times New Roman" w:hAnsi="Times New Roman" w:cs="Times New Roman"/>
          <w:sz w:val="26"/>
          <w:szCs w:val="26"/>
        </w:rPr>
        <w:t>26.02</w:t>
      </w:r>
      <w:r>
        <w:rPr>
          <w:rFonts w:ascii="Times New Roman" w:eastAsia="Times New Roman" w:hAnsi="Times New Roman" w:cs="Times New Roman"/>
          <w:sz w:val="26"/>
          <w:szCs w:val="26"/>
        </w:rPr>
        <w:t>.2026 с фото-таблицей;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 другие материалы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Совокупность представленных доказательств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вызывает у суда никаких сомнений и позволяет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юридического лица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инкриминируемого правонарушения.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Состав административного правонарушения, предусмотренного ч.1 ст.19.5 КоАП РФ, является формальным и не зависит от наступления (либо не наступления) негативных последствий.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юридического </w:t>
      </w:r>
      <w:r>
        <w:rPr>
          <w:rFonts w:ascii="Times New Roman" w:eastAsia="Times New Roman" w:hAnsi="Times New Roman" w:cs="Times New Roman"/>
          <w:sz w:val="26"/>
          <w:szCs w:val="26"/>
        </w:rPr>
        <w:t>лица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 УК «Запад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>миро</w:t>
      </w:r>
      <w:r>
        <w:rPr>
          <w:rFonts w:ascii="Times New Roman" w:eastAsia="Times New Roman" w:hAnsi="Times New Roman" w:cs="Times New Roman"/>
          <w:sz w:val="26"/>
          <w:szCs w:val="26"/>
        </w:rPr>
        <w:t>вой судья квалифицирует по ч.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19.5 КоАП РФ, как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невыполнение в установленный срок законного предписания (постановления, представления, решения) органа (должностного лица), осуществляющего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государственный надзор (контроль), муниципальный контроль, об устране</w:t>
      </w:r>
      <w:r>
        <w:rPr>
          <w:rFonts w:ascii="Times New Roman" w:eastAsia="Times New Roman" w:hAnsi="Times New Roman" w:cs="Times New Roman"/>
          <w:sz w:val="26"/>
          <w:szCs w:val="26"/>
        </w:rPr>
        <w:t>нии нарушений законодательства.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административную ответственность, предусмотренных ст. 4.2 КоАП РФ, судом не установлено.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отягчающих административную ответственность, предусмотренных ст. 4.3 </w:t>
      </w:r>
      <w:r>
        <w:rPr>
          <w:rFonts w:ascii="Times New Roman" w:eastAsia="Times New Roman" w:hAnsi="Times New Roman" w:cs="Times New Roman"/>
          <w:sz w:val="26"/>
          <w:szCs w:val="26"/>
        </w:rPr>
        <w:t>КоАП РФ, суд не усматривает.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определении меры наказания суд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учитывает характер и степень общественной опасности правонарушения.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ст. 29.9-29.11 КоАП РФ, мировой судья,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И 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ридическое лицо </w:t>
      </w:r>
      <w:r>
        <w:rPr>
          <w:rFonts w:ascii="Times New Roman" w:eastAsia="Times New Roman" w:hAnsi="Times New Roman" w:cs="Times New Roman"/>
          <w:sz w:val="26"/>
          <w:szCs w:val="26"/>
        </w:rPr>
        <w:t>обществ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ограниченной ответственностью управляющ</w:t>
      </w:r>
      <w:r>
        <w:rPr>
          <w:rFonts w:ascii="Times New Roman" w:eastAsia="Times New Roman" w:hAnsi="Times New Roman" w:cs="Times New Roman"/>
          <w:sz w:val="26"/>
          <w:szCs w:val="26"/>
        </w:rPr>
        <w:t>ую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компани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«Запад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19.5 КоАП РФ, и назначить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000 (</w:t>
      </w:r>
      <w:r>
        <w:rPr>
          <w:rFonts w:ascii="Times New Roman" w:eastAsia="Times New Roman" w:hAnsi="Times New Roman" w:cs="Times New Roman"/>
          <w:sz w:val="26"/>
          <w:szCs w:val="26"/>
        </w:rPr>
        <w:t>десяти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тысяч) рублей.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Разъяснить, что в соответствии с ч. 1 ст. 32.2 Кодекса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 административных правонарушениях Российской 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едерации административный штраф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должен быть уплачен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лицом, привлеченным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административной ответственности, не позднее шестидесяти дней со дня вступления постановления о наложении административного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штрафа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Копию квитанции об оплате административного штрафа необходимо представить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105.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Неуплата административного штрафа, в срок, предусмотренный настоящим Кодексом, влечет административную ответственность,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предусмотренную </w:t>
      </w:r>
      <w:r>
        <w:rPr>
          <w:rFonts w:ascii="Times New Roman" w:eastAsia="Times New Roman" w:hAnsi="Times New Roman" w:cs="Times New Roman"/>
          <w:sz w:val="26"/>
          <w:szCs w:val="26"/>
        </w:rPr>
        <w:t>ч. 1 ст. 20.25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Сургутский городской суд путем подачи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 судебного района города окружного значения Сургута Ханты-Мансийского автономного округа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Югры в течение десяти суток со дня вручения или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ХМ</w:t>
      </w:r>
      <w:r>
        <w:rPr>
          <w:rFonts w:ascii="Times New Roman" w:eastAsia="Times New Roman" w:hAnsi="Times New Roman" w:cs="Times New Roman"/>
          <w:sz w:val="20"/>
          <w:szCs w:val="20"/>
        </w:rPr>
        <w:t>АО-Югры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22 апреля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5-</w:t>
      </w:r>
      <w:r>
        <w:rPr>
          <w:rFonts w:ascii="Times New Roman" w:eastAsia="Times New Roman" w:hAnsi="Times New Roman" w:cs="Times New Roman"/>
          <w:sz w:val="20"/>
          <w:szCs w:val="20"/>
        </w:rPr>
        <w:t>058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>/з 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на расчетный </w:t>
      </w:r>
      <w:r>
        <w:rPr>
          <w:rFonts w:ascii="Times New Roman" w:eastAsia="Times New Roman" w:hAnsi="Times New Roman" w:cs="Times New Roman"/>
          <w:sz w:val="20"/>
          <w:szCs w:val="20"/>
        </w:rPr>
        <w:t>счет УФК по ХМАО-Югре (Администрация города Сургута л/с 04873031020) ЕКС 40102810245370000007 КС 03100643000000018700 в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РКЦ Ханты-Мансийск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// УФК по ХМАО-Югре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 Ханты-Мансийск, БИК </w:t>
      </w:r>
      <w:r>
        <w:rPr>
          <w:rFonts w:ascii="Times New Roman" w:eastAsia="Times New Roman" w:hAnsi="Times New Roman" w:cs="Times New Roman"/>
          <w:sz w:val="20"/>
          <w:szCs w:val="20"/>
        </w:rPr>
        <w:t>007162163</w:t>
      </w:r>
      <w:r>
        <w:rPr>
          <w:rFonts w:ascii="Times New Roman" w:eastAsia="Times New Roman" w:hAnsi="Times New Roman" w:cs="Times New Roman"/>
          <w:sz w:val="20"/>
          <w:szCs w:val="20"/>
        </w:rPr>
        <w:t>, ОКТМО 71876000, ИНН 8602020249, КПП 860201001, КБК 04011601194010000140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УИН 0320063100000000</w:t>
      </w:r>
      <w:r>
        <w:rPr>
          <w:rFonts w:ascii="Times New Roman" w:eastAsia="Times New Roman" w:hAnsi="Times New Roman" w:cs="Times New Roman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01061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3095124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6rplc-9">
    <w:name w:val="cat-UserDefined grp-26 rplc-9"/>
    <w:basedOn w:val="DefaultParagraphFont"/>
  </w:style>
  <w:style w:type="character" w:customStyle="1" w:styleId="cat-UserDefinedgrp-27rplc-15">
    <w:name w:val="cat-UserDefined grp-27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A5B26-DF49-4766-891E-F5689839CB93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