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B4B" w:rsidRPr="002C1B4B" w:rsidP="002C1B4B" w14:paraId="4C0252EF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>86MS0018-01-2026-001245-90</w:t>
      </w:r>
    </w:p>
    <w:p w:rsidR="002C1B4B" w:rsidRPr="002C1B4B" w:rsidP="002C1B4B" w14:paraId="10346A40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>дело № 2-0799/1801/2026</w:t>
      </w:r>
    </w:p>
    <w:p w:rsidR="002C1B4B" w:rsidRPr="002C1B4B" w:rsidP="002C1B4B" w14:paraId="45DCE16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B4B" w:rsidRPr="002C1B4B" w:rsidP="002C1B4B" w14:paraId="45C0298C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2C1B4B" w:rsidRPr="002C1B4B" w:rsidP="002C1B4B" w14:paraId="7806C6BC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C1B4B" w:rsidRPr="002C1B4B" w:rsidP="002C1B4B" w14:paraId="37030333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C1B4B" w:rsidRPr="002C1B4B" w:rsidP="002C1B4B" w14:paraId="099E7A65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1B4B" w:rsidRPr="002C1B4B" w:rsidP="002C1B4B" w14:paraId="1FCA3761" w14:textId="2B4BE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 xml:space="preserve">20 апреля 2026 года          </w:t>
      </w:r>
      <w:r w:rsidRPr="002C1B4B">
        <w:rPr>
          <w:rFonts w:ascii="Times New Roman" w:hAnsi="Times New Roman" w:cs="Times New Roman"/>
          <w:sz w:val="28"/>
          <w:szCs w:val="28"/>
        </w:rPr>
        <w:tab/>
      </w:r>
      <w:r w:rsidRPr="002C1B4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г. Лангепас</w:t>
      </w:r>
    </w:p>
    <w:p w:rsidR="002C1B4B" w:rsidRPr="002C1B4B" w:rsidP="002C1B4B" w14:paraId="2BBB510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B4B" w:rsidRPr="002C1B4B" w:rsidP="002C1B4B" w14:paraId="4C20CD7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</w:t>
      </w:r>
      <w:r w:rsidRPr="002C1B4B">
        <w:rPr>
          <w:rFonts w:ascii="Times New Roman" w:hAnsi="Times New Roman" w:cs="Times New Roman"/>
          <w:sz w:val="28"/>
          <w:szCs w:val="28"/>
        </w:rPr>
        <w:t>Лангепасского</w:t>
      </w:r>
      <w:r w:rsidRPr="002C1B4B">
        <w:rPr>
          <w:rFonts w:ascii="Times New Roman" w:hAnsi="Times New Roman" w:cs="Times New Roman"/>
          <w:sz w:val="28"/>
          <w:szCs w:val="28"/>
        </w:rPr>
        <w:t xml:space="preserve"> судебного района ХМАО-Югры Крючкова Д.Н., исполняющая обязанности мирового судьи судебного участка № 1 </w:t>
      </w:r>
      <w:r w:rsidRPr="002C1B4B">
        <w:rPr>
          <w:rFonts w:ascii="Times New Roman" w:hAnsi="Times New Roman" w:cs="Times New Roman"/>
          <w:sz w:val="28"/>
          <w:szCs w:val="28"/>
        </w:rPr>
        <w:t>Лангепасского</w:t>
      </w:r>
      <w:r w:rsidRPr="002C1B4B">
        <w:rPr>
          <w:rFonts w:ascii="Times New Roman" w:hAnsi="Times New Roman" w:cs="Times New Roman"/>
          <w:sz w:val="28"/>
          <w:szCs w:val="28"/>
        </w:rPr>
        <w:t xml:space="preserve"> судебного района ХМАО-Югры,</w:t>
      </w:r>
    </w:p>
    <w:p w:rsidR="002C1B4B" w:rsidRPr="002C1B4B" w:rsidP="002C1B4B" w14:paraId="2176359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 xml:space="preserve"> при секретаре </w:t>
      </w:r>
      <w:r w:rsidRPr="002C1B4B">
        <w:rPr>
          <w:rFonts w:ascii="Times New Roman" w:hAnsi="Times New Roman" w:cs="Times New Roman"/>
          <w:sz w:val="28"/>
          <w:szCs w:val="28"/>
        </w:rPr>
        <w:t>Устюжаниной</w:t>
      </w:r>
      <w:r w:rsidRPr="002C1B4B">
        <w:rPr>
          <w:rFonts w:ascii="Times New Roman" w:hAnsi="Times New Roman" w:cs="Times New Roman"/>
          <w:sz w:val="28"/>
          <w:szCs w:val="28"/>
        </w:rPr>
        <w:t xml:space="preserve"> М.О., </w:t>
      </w:r>
    </w:p>
    <w:p w:rsidR="002C1B4B" w:rsidRPr="002C1B4B" w:rsidP="002C1B4B" w14:paraId="4EF32EB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№ 2-0799-1801/2026по иску ООО ПКО "</w:t>
      </w:r>
      <w:r w:rsidRPr="002C1B4B">
        <w:rPr>
          <w:rFonts w:ascii="Times New Roman" w:hAnsi="Times New Roman" w:cs="Times New Roman"/>
          <w:sz w:val="28"/>
          <w:szCs w:val="28"/>
        </w:rPr>
        <w:t>АйДи</w:t>
      </w:r>
      <w:r w:rsidRPr="002C1B4B">
        <w:rPr>
          <w:rFonts w:ascii="Times New Roman" w:hAnsi="Times New Roman" w:cs="Times New Roman"/>
          <w:sz w:val="28"/>
          <w:szCs w:val="28"/>
        </w:rPr>
        <w:t xml:space="preserve"> </w:t>
      </w:r>
      <w:r w:rsidRPr="002C1B4B">
        <w:rPr>
          <w:rFonts w:ascii="Times New Roman" w:hAnsi="Times New Roman" w:cs="Times New Roman"/>
          <w:sz w:val="28"/>
          <w:szCs w:val="28"/>
        </w:rPr>
        <w:t>Коллект</w:t>
      </w:r>
      <w:r w:rsidRPr="002C1B4B">
        <w:rPr>
          <w:rFonts w:ascii="Times New Roman" w:hAnsi="Times New Roman" w:cs="Times New Roman"/>
          <w:sz w:val="28"/>
          <w:szCs w:val="28"/>
        </w:rPr>
        <w:t xml:space="preserve">" к Бурову </w:t>
      </w:r>
      <w:r w:rsidRPr="002C1B4B">
        <w:rPr>
          <w:rFonts w:ascii="Times New Roman" w:hAnsi="Times New Roman" w:cs="Times New Roman"/>
          <w:sz w:val="28"/>
          <w:szCs w:val="28"/>
        </w:rPr>
        <w:t>Раджабали</w:t>
      </w:r>
      <w:r w:rsidRPr="002C1B4B">
        <w:rPr>
          <w:rFonts w:ascii="Times New Roman" w:hAnsi="Times New Roman" w:cs="Times New Roman"/>
          <w:sz w:val="28"/>
          <w:szCs w:val="28"/>
        </w:rPr>
        <w:t xml:space="preserve"> </w:t>
      </w:r>
      <w:r w:rsidRPr="002C1B4B">
        <w:rPr>
          <w:rFonts w:ascii="Times New Roman" w:hAnsi="Times New Roman" w:cs="Times New Roman"/>
          <w:sz w:val="28"/>
          <w:szCs w:val="28"/>
        </w:rPr>
        <w:t>Умаровичу</w:t>
      </w:r>
      <w:r w:rsidRPr="002C1B4B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 возмещении судебных расходов,</w:t>
      </w:r>
    </w:p>
    <w:p w:rsidR="002C1B4B" w:rsidRPr="002C1B4B" w:rsidP="002C1B4B" w14:paraId="6253C6D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 xml:space="preserve">руководствуясь статьями 194-199, 235 ГПК РФ,   </w:t>
      </w:r>
    </w:p>
    <w:p w:rsidR="002C1B4B" w:rsidRPr="002C1B4B" w:rsidP="002C1B4B" w14:paraId="42FF43C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B4B" w:rsidRPr="002C1B4B" w:rsidP="002C1B4B" w14:paraId="55D8DD52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>решил:</w:t>
      </w:r>
    </w:p>
    <w:p w:rsidR="002C1B4B" w:rsidRPr="002C1B4B" w:rsidP="002C1B4B" w14:paraId="7BAF886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B4B" w:rsidRPr="002C1B4B" w:rsidP="002C1B4B" w14:paraId="18119E2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>иск ООО ПКО "</w:t>
      </w:r>
      <w:r w:rsidRPr="002C1B4B">
        <w:rPr>
          <w:rFonts w:ascii="Times New Roman" w:hAnsi="Times New Roman" w:cs="Times New Roman"/>
          <w:sz w:val="28"/>
          <w:szCs w:val="28"/>
        </w:rPr>
        <w:t>АйДи</w:t>
      </w:r>
      <w:r w:rsidRPr="002C1B4B">
        <w:rPr>
          <w:rFonts w:ascii="Times New Roman" w:hAnsi="Times New Roman" w:cs="Times New Roman"/>
          <w:sz w:val="28"/>
          <w:szCs w:val="28"/>
        </w:rPr>
        <w:t xml:space="preserve"> </w:t>
      </w:r>
      <w:r w:rsidRPr="002C1B4B">
        <w:rPr>
          <w:rFonts w:ascii="Times New Roman" w:hAnsi="Times New Roman" w:cs="Times New Roman"/>
          <w:sz w:val="28"/>
          <w:szCs w:val="28"/>
        </w:rPr>
        <w:t>Коллект</w:t>
      </w:r>
      <w:r w:rsidRPr="002C1B4B">
        <w:rPr>
          <w:rFonts w:ascii="Times New Roman" w:hAnsi="Times New Roman" w:cs="Times New Roman"/>
          <w:sz w:val="28"/>
          <w:szCs w:val="28"/>
        </w:rPr>
        <w:t>" удовлетворить.</w:t>
      </w:r>
    </w:p>
    <w:p w:rsidR="002C1B4B" w:rsidRPr="002C1B4B" w:rsidP="002C1B4B" w14:paraId="76EE29CB" w14:textId="70D72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 xml:space="preserve">Взыскать с Бурова </w:t>
      </w:r>
      <w:r w:rsidRPr="002C1B4B">
        <w:rPr>
          <w:rFonts w:ascii="Times New Roman" w:hAnsi="Times New Roman" w:cs="Times New Roman"/>
          <w:sz w:val="28"/>
          <w:szCs w:val="28"/>
        </w:rPr>
        <w:t>Раджабали</w:t>
      </w:r>
      <w:r w:rsidRPr="002C1B4B">
        <w:rPr>
          <w:rFonts w:ascii="Times New Roman" w:hAnsi="Times New Roman" w:cs="Times New Roman"/>
          <w:sz w:val="28"/>
          <w:szCs w:val="28"/>
        </w:rPr>
        <w:t xml:space="preserve"> </w:t>
      </w:r>
      <w:r w:rsidRPr="002C1B4B">
        <w:rPr>
          <w:rFonts w:ascii="Times New Roman" w:hAnsi="Times New Roman" w:cs="Times New Roman"/>
          <w:sz w:val="28"/>
          <w:szCs w:val="28"/>
        </w:rPr>
        <w:t>Умаровича</w:t>
      </w:r>
      <w:r w:rsidRPr="002C1B4B">
        <w:rPr>
          <w:rFonts w:ascii="Times New Roman" w:hAnsi="Times New Roman" w:cs="Times New Roman"/>
          <w:sz w:val="28"/>
          <w:szCs w:val="28"/>
        </w:rPr>
        <w:t xml:space="preserve"> (паспорт</w:t>
      </w:r>
      <w:r w:rsidRPr="002C1B4B">
        <w:rPr>
          <w:rFonts w:ascii="Times New Roman" w:hAnsi="Times New Roman" w:cs="Times New Roman"/>
          <w:sz w:val="28"/>
          <w:szCs w:val="28"/>
        </w:rPr>
        <w:t>) в пользу ООО ПКО "</w:t>
      </w:r>
      <w:r w:rsidRPr="002C1B4B">
        <w:rPr>
          <w:rFonts w:ascii="Times New Roman" w:hAnsi="Times New Roman" w:cs="Times New Roman"/>
          <w:sz w:val="28"/>
          <w:szCs w:val="28"/>
        </w:rPr>
        <w:t>АйДи</w:t>
      </w:r>
      <w:r w:rsidRPr="002C1B4B">
        <w:rPr>
          <w:rFonts w:ascii="Times New Roman" w:hAnsi="Times New Roman" w:cs="Times New Roman"/>
          <w:sz w:val="28"/>
          <w:szCs w:val="28"/>
        </w:rPr>
        <w:t xml:space="preserve"> </w:t>
      </w:r>
      <w:r w:rsidRPr="002C1B4B">
        <w:rPr>
          <w:rFonts w:ascii="Times New Roman" w:hAnsi="Times New Roman" w:cs="Times New Roman"/>
          <w:sz w:val="28"/>
          <w:szCs w:val="28"/>
        </w:rPr>
        <w:t>Коллект</w:t>
      </w:r>
      <w:r w:rsidRPr="002C1B4B">
        <w:rPr>
          <w:rFonts w:ascii="Times New Roman" w:hAnsi="Times New Roman" w:cs="Times New Roman"/>
          <w:sz w:val="28"/>
          <w:szCs w:val="28"/>
        </w:rPr>
        <w:t>"  (ИНН 7730233723 ОГРН 1177746355225)  задолженность по договору займа № 52972197 от 19.06.2023 в размере 32441,80 руб.</w:t>
      </w:r>
      <w:r w:rsidRPr="002C1B4B">
        <w:rPr>
          <w:rFonts w:ascii="Times New Roman" w:hAnsi="Times New Roman" w:cs="Times New Roman"/>
          <w:sz w:val="28"/>
          <w:szCs w:val="28"/>
        </w:rPr>
        <w:t xml:space="preserve">, расходы по уплате государственной пошлины в размере 4000 руб. 00 коп.   </w:t>
      </w:r>
    </w:p>
    <w:p w:rsidR="002C1B4B" w:rsidRPr="002C1B4B" w:rsidP="002C1B4B" w14:paraId="29C63DD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2C1B4B" w:rsidRPr="002C1B4B" w:rsidP="002C1B4B" w14:paraId="353F4CE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C1B4B" w:rsidRPr="002C1B4B" w:rsidP="002C1B4B" w14:paraId="5877088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C1B4B" w:rsidRPr="002C1B4B" w:rsidP="002C1B4B" w14:paraId="698FC4A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C1B4B" w:rsidRPr="002C1B4B" w:rsidP="002C1B4B" w14:paraId="4B77A2F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сторонами в </w:t>
      </w:r>
      <w:r w:rsidRPr="002C1B4B">
        <w:rPr>
          <w:rFonts w:ascii="Times New Roman" w:hAnsi="Times New Roman" w:cs="Times New Roman"/>
          <w:sz w:val="28"/>
          <w:szCs w:val="28"/>
        </w:rPr>
        <w:t>Лангепасский</w:t>
      </w:r>
      <w:r w:rsidRPr="002C1B4B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2C1B4B" w:rsidRPr="002C1B4B" w:rsidP="002C1B4B" w14:paraId="47B4B4D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B4B" w:rsidRPr="002C1B4B" w:rsidP="002C1B4B" w14:paraId="7A89F89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>Мировой судья</w:t>
      </w:r>
      <w:r w:rsidRPr="002C1B4B">
        <w:rPr>
          <w:rFonts w:ascii="Times New Roman" w:hAnsi="Times New Roman" w:cs="Times New Roman"/>
          <w:sz w:val="28"/>
          <w:szCs w:val="28"/>
        </w:rPr>
        <w:tab/>
      </w:r>
      <w:r w:rsidRPr="002C1B4B">
        <w:rPr>
          <w:rFonts w:ascii="Times New Roman" w:hAnsi="Times New Roman" w:cs="Times New Roman"/>
          <w:sz w:val="28"/>
          <w:szCs w:val="28"/>
        </w:rPr>
        <w:tab/>
      </w:r>
      <w:r w:rsidRPr="002C1B4B">
        <w:rPr>
          <w:rFonts w:ascii="Times New Roman" w:hAnsi="Times New Roman" w:cs="Times New Roman"/>
          <w:sz w:val="28"/>
          <w:szCs w:val="28"/>
        </w:rPr>
        <w:tab/>
      </w:r>
      <w:r w:rsidRPr="002C1B4B">
        <w:rPr>
          <w:rFonts w:ascii="Times New Roman" w:hAnsi="Times New Roman" w:cs="Times New Roman"/>
          <w:sz w:val="28"/>
          <w:szCs w:val="28"/>
        </w:rPr>
        <w:tab/>
      </w:r>
      <w:r w:rsidRPr="002C1B4B">
        <w:rPr>
          <w:rFonts w:ascii="Times New Roman" w:hAnsi="Times New Roman" w:cs="Times New Roman"/>
          <w:sz w:val="28"/>
          <w:szCs w:val="28"/>
        </w:rPr>
        <w:tab/>
      </w:r>
      <w:r w:rsidRPr="002C1B4B">
        <w:rPr>
          <w:rFonts w:ascii="Times New Roman" w:hAnsi="Times New Roman" w:cs="Times New Roman"/>
          <w:sz w:val="28"/>
          <w:szCs w:val="28"/>
        </w:rPr>
        <w:tab/>
      </w:r>
      <w:r w:rsidRPr="002C1B4B">
        <w:rPr>
          <w:rFonts w:ascii="Times New Roman" w:hAnsi="Times New Roman" w:cs="Times New Roman"/>
          <w:sz w:val="28"/>
          <w:szCs w:val="28"/>
        </w:rPr>
        <w:tab/>
        <w:t>Крючкова Д.Н.</w:t>
      </w:r>
    </w:p>
    <w:p w:rsidR="007C42F5" w:rsidRPr="002C1B4B" w:rsidP="002C1B4B" w14:paraId="1E4C4135" w14:textId="19E3B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B4B">
        <w:rPr>
          <w:rFonts w:ascii="Times New Roman" w:hAnsi="Times New Roman" w:cs="Times New Roman"/>
          <w:sz w:val="28"/>
          <w:szCs w:val="28"/>
        </w:rPr>
        <w:t>Копия верна. Мировой судья</w:t>
      </w:r>
      <w:r w:rsidRPr="002C1B4B">
        <w:rPr>
          <w:rFonts w:ascii="Times New Roman" w:hAnsi="Times New Roman" w:cs="Times New Roman"/>
          <w:sz w:val="28"/>
          <w:szCs w:val="28"/>
        </w:rPr>
        <w:tab/>
      </w:r>
      <w:r w:rsidRPr="002C1B4B">
        <w:rPr>
          <w:rFonts w:ascii="Times New Roman" w:hAnsi="Times New Roman" w:cs="Times New Roman"/>
          <w:sz w:val="28"/>
          <w:szCs w:val="28"/>
        </w:rPr>
        <w:tab/>
      </w:r>
      <w:r w:rsidRPr="002C1B4B">
        <w:rPr>
          <w:rFonts w:ascii="Times New Roman" w:hAnsi="Times New Roman" w:cs="Times New Roman"/>
          <w:sz w:val="28"/>
          <w:szCs w:val="28"/>
        </w:rPr>
        <w:tab/>
      </w:r>
      <w:r w:rsidRPr="002C1B4B">
        <w:rPr>
          <w:rFonts w:ascii="Times New Roman" w:hAnsi="Times New Roman" w:cs="Times New Roman"/>
          <w:sz w:val="28"/>
          <w:szCs w:val="28"/>
        </w:rPr>
        <w:tab/>
      </w:r>
      <w:r w:rsidRPr="002C1B4B">
        <w:rPr>
          <w:rFonts w:ascii="Times New Roman" w:hAnsi="Times New Roman" w:cs="Times New Roman"/>
          <w:sz w:val="28"/>
          <w:szCs w:val="28"/>
        </w:rPr>
        <w:tab/>
        <w:t>Крючкова Д.Н.</w:t>
      </w:r>
    </w:p>
    <w:sectPr w:rsidSect="002C1B4B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32"/>
    <w:rsid w:val="002C1B4B"/>
    <w:rsid w:val="0031760C"/>
    <w:rsid w:val="00472599"/>
    <w:rsid w:val="006D1832"/>
    <w:rsid w:val="007C42F5"/>
    <w:rsid w:val="009A4EEE"/>
    <w:rsid w:val="00CD30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F02F28F-08E6-43E9-B326-FDD26CED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6D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D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D1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D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D1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D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D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D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D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D1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D1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D1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D183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D183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D183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D183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D183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D1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D1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6D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D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D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D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D1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8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D1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D18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